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377CB5" w14:textId="55695A70" w:rsidR="003918A1" w:rsidRPr="00F94B04" w:rsidRDefault="003918A1" w:rsidP="00F94B04">
      <w:pPr>
        <w:jc w:val="center"/>
        <w:rPr>
          <w:b/>
          <w:bCs/>
          <w:sz w:val="40"/>
          <w:szCs w:val="40"/>
        </w:rPr>
      </w:pPr>
      <w:r w:rsidRPr="00F94B04">
        <w:rPr>
          <w:b/>
          <w:bCs/>
          <w:sz w:val="40"/>
          <w:szCs w:val="40"/>
        </w:rPr>
        <w:t>Essex Met</w:t>
      </w:r>
      <w:r w:rsidR="00930EB3">
        <w:rPr>
          <w:b/>
          <w:bCs/>
          <w:sz w:val="40"/>
          <w:szCs w:val="40"/>
        </w:rPr>
        <w:t>ropolitan</w:t>
      </w:r>
      <w:r w:rsidRPr="00F94B04">
        <w:rPr>
          <w:b/>
          <w:bCs/>
          <w:sz w:val="40"/>
          <w:szCs w:val="40"/>
        </w:rPr>
        <w:t xml:space="preserve"> Junior League 2023 / 2024</w:t>
      </w:r>
    </w:p>
    <w:p w14:paraId="23588B1E" w14:textId="77777777" w:rsidR="003918A1" w:rsidRDefault="003918A1"/>
    <w:p w14:paraId="5545FAE1" w14:textId="0BC735D1" w:rsidR="003918A1" w:rsidRDefault="003918A1">
      <w:pPr>
        <w:rPr>
          <w:sz w:val="28"/>
          <w:szCs w:val="28"/>
        </w:rPr>
      </w:pPr>
      <w:r w:rsidRPr="00D13B41">
        <w:rPr>
          <w:sz w:val="28"/>
          <w:szCs w:val="28"/>
        </w:rPr>
        <w:t>Firstly</w:t>
      </w:r>
      <w:r w:rsidR="009102B3" w:rsidRPr="00D13B41">
        <w:rPr>
          <w:sz w:val="28"/>
          <w:szCs w:val="28"/>
        </w:rPr>
        <w:t>,</w:t>
      </w:r>
      <w:r w:rsidRPr="00D13B41">
        <w:rPr>
          <w:sz w:val="28"/>
          <w:szCs w:val="28"/>
        </w:rPr>
        <w:t xml:space="preserve"> I would like to thank all the coaches, players,</w:t>
      </w:r>
      <w:r w:rsidR="009102B3" w:rsidRPr="00D13B41">
        <w:rPr>
          <w:sz w:val="28"/>
          <w:szCs w:val="28"/>
        </w:rPr>
        <w:t xml:space="preserve"> umpires, </w:t>
      </w:r>
      <w:r w:rsidRPr="00D13B41">
        <w:rPr>
          <w:sz w:val="28"/>
          <w:szCs w:val="28"/>
        </w:rPr>
        <w:t>parents</w:t>
      </w:r>
      <w:r w:rsidR="009102B3" w:rsidRPr="00D13B41">
        <w:rPr>
          <w:sz w:val="28"/>
          <w:szCs w:val="28"/>
        </w:rPr>
        <w:t xml:space="preserve"> and</w:t>
      </w:r>
      <w:r w:rsidRPr="00D13B41">
        <w:rPr>
          <w:sz w:val="28"/>
          <w:szCs w:val="28"/>
        </w:rPr>
        <w:t xml:space="preserve"> spectators for supporting our Junior League this season.  </w:t>
      </w:r>
    </w:p>
    <w:p w14:paraId="06ED942F" w14:textId="0FDC7E01" w:rsidR="003918A1" w:rsidRDefault="003918A1">
      <w:pPr>
        <w:rPr>
          <w:sz w:val="28"/>
          <w:szCs w:val="28"/>
        </w:rPr>
      </w:pPr>
      <w:r w:rsidRPr="00D13B41">
        <w:rPr>
          <w:sz w:val="28"/>
          <w:szCs w:val="28"/>
        </w:rPr>
        <w:t>With over sixty teams participating it has been an extremely busy season</w:t>
      </w:r>
      <w:r w:rsidR="00265FB3" w:rsidRPr="00D13B41">
        <w:rPr>
          <w:sz w:val="28"/>
          <w:szCs w:val="28"/>
        </w:rPr>
        <w:t xml:space="preserve"> and likely to be </w:t>
      </w:r>
      <w:r w:rsidR="00B936F9" w:rsidRPr="00D13B41">
        <w:rPr>
          <w:sz w:val="28"/>
          <w:szCs w:val="28"/>
        </w:rPr>
        <w:t>even</w:t>
      </w:r>
      <w:r w:rsidR="00265FB3" w:rsidRPr="00D13B41">
        <w:rPr>
          <w:sz w:val="28"/>
          <w:szCs w:val="28"/>
        </w:rPr>
        <w:t xml:space="preserve"> bus</w:t>
      </w:r>
      <w:r w:rsidR="009102B3" w:rsidRPr="00D13B41">
        <w:rPr>
          <w:sz w:val="28"/>
          <w:szCs w:val="28"/>
        </w:rPr>
        <w:t>ier</w:t>
      </w:r>
      <w:r w:rsidR="00265FB3" w:rsidRPr="00D13B41">
        <w:rPr>
          <w:sz w:val="28"/>
          <w:szCs w:val="28"/>
        </w:rPr>
        <w:t xml:space="preserve"> </w:t>
      </w:r>
      <w:r w:rsidR="00B936F9" w:rsidRPr="00D13B41">
        <w:rPr>
          <w:sz w:val="28"/>
          <w:szCs w:val="28"/>
        </w:rPr>
        <w:t>next season.</w:t>
      </w:r>
    </w:p>
    <w:p w14:paraId="10A661E7" w14:textId="0EE2AFEE" w:rsidR="0068347A" w:rsidRPr="00D13B41" w:rsidRDefault="0068347A" w:rsidP="0068347A">
      <w:pPr>
        <w:rPr>
          <w:sz w:val="28"/>
          <w:szCs w:val="28"/>
        </w:rPr>
      </w:pPr>
      <w:r>
        <w:rPr>
          <w:sz w:val="28"/>
          <w:szCs w:val="28"/>
        </w:rPr>
        <w:t xml:space="preserve">Congratulations to all our winners and runners-up and a huge well done to </w:t>
      </w:r>
      <w:proofErr w:type="gramStart"/>
      <w:r>
        <w:rPr>
          <w:sz w:val="28"/>
          <w:szCs w:val="28"/>
        </w:rPr>
        <w:t>all of</w:t>
      </w:r>
      <w:proofErr w:type="gramEnd"/>
      <w:r>
        <w:rPr>
          <w:sz w:val="28"/>
          <w:szCs w:val="28"/>
        </w:rPr>
        <w:t xml:space="preserve"> the teams and players that played in the league.</w:t>
      </w:r>
    </w:p>
    <w:p w14:paraId="0FC05996" w14:textId="4C835EBC" w:rsidR="006A7733" w:rsidRDefault="006A7733">
      <w:pPr>
        <w:rPr>
          <w:sz w:val="28"/>
          <w:szCs w:val="28"/>
        </w:rPr>
      </w:pPr>
      <w:r w:rsidRPr="00D13B41">
        <w:rPr>
          <w:sz w:val="28"/>
          <w:szCs w:val="28"/>
        </w:rPr>
        <w:t xml:space="preserve">The league will continue to play U13 / U14 / U16 age groups on main league Saturdays and U11 / U12 age groups playing on alternate Saturdays. This will enable the league to </w:t>
      </w:r>
      <w:r w:rsidR="004E30A1">
        <w:rPr>
          <w:sz w:val="28"/>
          <w:szCs w:val="28"/>
        </w:rPr>
        <w:t xml:space="preserve">grow and </w:t>
      </w:r>
      <w:r w:rsidRPr="00D13B41">
        <w:rPr>
          <w:sz w:val="28"/>
          <w:szCs w:val="28"/>
        </w:rPr>
        <w:t>accept more clubs/teams into our league.</w:t>
      </w:r>
      <w:r w:rsidR="0068347A">
        <w:rPr>
          <w:sz w:val="28"/>
          <w:szCs w:val="28"/>
        </w:rPr>
        <w:t xml:space="preserve"> We will also be introducing the </w:t>
      </w:r>
      <w:proofErr w:type="gramStart"/>
      <w:r w:rsidR="0068347A">
        <w:rPr>
          <w:sz w:val="28"/>
          <w:szCs w:val="28"/>
        </w:rPr>
        <w:t>two round</w:t>
      </w:r>
      <w:proofErr w:type="gramEnd"/>
      <w:r w:rsidR="0068347A">
        <w:rPr>
          <w:sz w:val="28"/>
          <w:szCs w:val="28"/>
        </w:rPr>
        <w:t xml:space="preserve"> format to the U12 age group.</w:t>
      </w:r>
    </w:p>
    <w:p w14:paraId="43CACF5D" w14:textId="39C3C817" w:rsidR="0068347A" w:rsidRPr="00D13B41" w:rsidRDefault="0068347A">
      <w:pPr>
        <w:rPr>
          <w:sz w:val="28"/>
          <w:szCs w:val="28"/>
        </w:rPr>
      </w:pPr>
      <w:r>
        <w:rPr>
          <w:sz w:val="28"/>
          <w:szCs w:val="28"/>
        </w:rPr>
        <w:t xml:space="preserve">It’s also </w:t>
      </w:r>
      <w:r w:rsidR="00487032">
        <w:rPr>
          <w:sz w:val="28"/>
          <w:szCs w:val="28"/>
        </w:rPr>
        <w:t>lovely</w:t>
      </w:r>
      <w:r>
        <w:rPr>
          <w:sz w:val="28"/>
          <w:szCs w:val="28"/>
        </w:rPr>
        <w:t xml:space="preserve"> to see our newly qualified Inter Officiating umpires </w:t>
      </w:r>
      <w:r w:rsidR="00A80C0C">
        <w:rPr>
          <w:sz w:val="28"/>
          <w:szCs w:val="28"/>
        </w:rPr>
        <w:t xml:space="preserve">gaining experience by </w:t>
      </w:r>
      <w:r>
        <w:rPr>
          <w:sz w:val="28"/>
          <w:szCs w:val="28"/>
        </w:rPr>
        <w:t>beginning their journey</w:t>
      </w:r>
      <w:r w:rsidR="00A80C0C">
        <w:rPr>
          <w:sz w:val="28"/>
          <w:szCs w:val="28"/>
        </w:rPr>
        <w:t xml:space="preserve"> of umpiring in the Junior League.</w:t>
      </w:r>
    </w:p>
    <w:p w14:paraId="658A0F08" w14:textId="51C99727" w:rsidR="006A7733" w:rsidRDefault="00B936F9">
      <w:pPr>
        <w:rPr>
          <w:sz w:val="28"/>
          <w:szCs w:val="28"/>
        </w:rPr>
      </w:pPr>
      <w:r w:rsidRPr="00D13B41">
        <w:rPr>
          <w:sz w:val="28"/>
          <w:szCs w:val="28"/>
        </w:rPr>
        <w:t>The safety of our p</w:t>
      </w:r>
      <w:r w:rsidR="009102B3" w:rsidRPr="00D13B41">
        <w:rPr>
          <w:sz w:val="28"/>
          <w:szCs w:val="28"/>
        </w:rPr>
        <w:t xml:space="preserve">layers, coaches and officials continues to be our top priority. </w:t>
      </w:r>
      <w:r w:rsidR="006A7733" w:rsidRPr="00D13B41">
        <w:rPr>
          <w:sz w:val="28"/>
          <w:szCs w:val="28"/>
        </w:rPr>
        <w:t>To ensure the safety of all our young players</w:t>
      </w:r>
      <w:r w:rsidR="00627CCE" w:rsidRPr="00D13B41">
        <w:rPr>
          <w:sz w:val="28"/>
          <w:szCs w:val="28"/>
        </w:rPr>
        <w:t xml:space="preserve"> </w:t>
      </w:r>
      <w:r w:rsidR="006A7733" w:rsidRPr="00D13B41">
        <w:rPr>
          <w:sz w:val="28"/>
          <w:szCs w:val="28"/>
        </w:rPr>
        <w:t>spectators</w:t>
      </w:r>
      <w:r w:rsidR="00627CCE" w:rsidRPr="00D13B41">
        <w:rPr>
          <w:sz w:val="28"/>
          <w:szCs w:val="28"/>
        </w:rPr>
        <w:t xml:space="preserve"> </w:t>
      </w:r>
      <w:r w:rsidRPr="00D13B41">
        <w:rPr>
          <w:sz w:val="28"/>
          <w:szCs w:val="28"/>
        </w:rPr>
        <w:t>must</w:t>
      </w:r>
      <w:r w:rsidR="00627CCE" w:rsidRPr="00D13B41">
        <w:rPr>
          <w:sz w:val="28"/>
          <w:szCs w:val="28"/>
        </w:rPr>
        <w:t xml:space="preserve"> watch matches from</w:t>
      </w:r>
      <w:r w:rsidR="006A7733" w:rsidRPr="00D13B41">
        <w:rPr>
          <w:sz w:val="28"/>
          <w:szCs w:val="28"/>
        </w:rPr>
        <w:t xml:space="preserve"> outside the courts</w:t>
      </w:r>
      <w:r w:rsidR="00627CCE" w:rsidRPr="00D13B41">
        <w:rPr>
          <w:sz w:val="28"/>
          <w:szCs w:val="28"/>
        </w:rPr>
        <w:t>.</w:t>
      </w:r>
      <w:r w:rsidR="006A7733" w:rsidRPr="00D13B41">
        <w:rPr>
          <w:sz w:val="28"/>
          <w:szCs w:val="28"/>
        </w:rPr>
        <w:t xml:space="preserve"> </w:t>
      </w:r>
    </w:p>
    <w:p w14:paraId="281F76C3" w14:textId="09855387" w:rsidR="00A80C0C" w:rsidRDefault="00A80C0C">
      <w:pPr>
        <w:rPr>
          <w:sz w:val="28"/>
          <w:szCs w:val="28"/>
        </w:rPr>
      </w:pPr>
      <w:r>
        <w:rPr>
          <w:sz w:val="28"/>
          <w:szCs w:val="28"/>
        </w:rPr>
        <w:t>I look forward to seeing you all next season.</w:t>
      </w:r>
    </w:p>
    <w:p w14:paraId="30998762" w14:textId="1B4C7D06" w:rsidR="00A80C0C" w:rsidRDefault="00A80C0C">
      <w:pPr>
        <w:rPr>
          <w:sz w:val="28"/>
          <w:szCs w:val="28"/>
        </w:rPr>
      </w:pPr>
      <w:r>
        <w:rPr>
          <w:sz w:val="28"/>
          <w:szCs w:val="28"/>
        </w:rPr>
        <w:t>Kind regards</w:t>
      </w:r>
    </w:p>
    <w:p w14:paraId="209C1C41" w14:textId="56BBE108" w:rsidR="00A80C0C" w:rsidRDefault="00A80C0C">
      <w:pPr>
        <w:rPr>
          <w:sz w:val="28"/>
          <w:szCs w:val="28"/>
        </w:rPr>
      </w:pPr>
      <w:r>
        <w:rPr>
          <w:sz w:val="28"/>
          <w:szCs w:val="28"/>
        </w:rPr>
        <w:t>Kaye Cornwall</w:t>
      </w:r>
    </w:p>
    <w:p w14:paraId="33DA487B" w14:textId="37E1DBB8" w:rsidR="00A80C0C" w:rsidRDefault="00A80C0C">
      <w:pPr>
        <w:rPr>
          <w:noProof/>
        </w:rPr>
      </w:pPr>
      <w:r>
        <w:rPr>
          <w:sz w:val="28"/>
          <w:szCs w:val="28"/>
        </w:rPr>
        <w:t>Essex Met Junior League Secretary</w:t>
      </w:r>
      <w:r w:rsidR="00C37EC7" w:rsidRPr="00C37EC7">
        <w:rPr>
          <w:noProof/>
        </w:rPr>
        <w:t xml:space="preserve"> </w:t>
      </w:r>
    </w:p>
    <w:p w14:paraId="219299AD" w14:textId="77777777" w:rsidR="006E5B8C" w:rsidRDefault="006E5B8C">
      <w:pPr>
        <w:rPr>
          <w:sz w:val="28"/>
          <w:szCs w:val="28"/>
        </w:rPr>
      </w:pPr>
    </w:p>
    <w:p w14:paraId="13099874" w14:textId="559B33E9" w:rsidR="004E30A1" w:rsidRPr="00D13B41" w:rsidRDefault="006E5B8C" w:rsidP="006E5B8C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3E236170" wp14:editId="354EB717">
            <wp:extent cx="790326" cy="1055125"/>
            <wp:effectExtent l="0" t="0" r="0" b="0"/>
            <wp:docPr id="2" name="Picture 1" descr="Netball Black White Stock Photos - Fre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tball Black White Stock Photos - Free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664" cy="1067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AA71CC" w14:textId="0D3EC1AF" w:rsidR="003918A1" w:rsidRDefault="003918A1" w:rsidP="00930EB3">
      <w:pPr>
        <w:jc w:val="center"/>
      </w:pPr>
    </w:p>
    <w:sectPr w:rsidR="003918A1" w:rsidSect="00F94B04">
      <w:pgSz w:w="11906" w:h="16838"/>
      <w:pgMar w:top="1440" w:right="1440" w:bottom="1440" w:left="1440" w:header="708" w:footer="708" w:gutter="0"/>
      <w:pgBorders w:offsetFrom="page">
        <w:top w:val="starsBlack" w:sz="8" w:space="24" w:color="auto"/>
        <w:left w:val="starsBlack" w:sz="8" w:space="24" w:color="auto"/>
        <w:bottom w:val="starsBlack" w:sz="8" w:space="24" w:color="auto"/>
        <w:right w:val="starsBlack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8A1"/>
    <w:rsid w:val="000216EC"/>
    <w:rsid w:val="00265FB3"/>
    <w:rsid w:val="003918A1"/>
    <w:rsid w:val="003B2351"/>
    <w:rsid w:val="00455433"/>
    <w:rsid w:val="00487032"/>
    <w:rsid w:val="004E30A1"/>
    <w:rsid w:val="00627CCE"/>
    <w:rsid w:val="0068347A"/>
    <w:rsid w:val="006A7733"/>
    <w:rsid w:val="006E5B8C"/>
    <w:rsid w:val="00897E99"/>
    <w:rsid w:val="009102B3"/>
    <w:rsid w:val="00930EB3"/>
    <w:rsid w:val="00A80C0C"/>
    <w:rsid w:val="00AC12DC"/>
    <w:rsid w:val="00B936F9"/>
    <w:rsid w:val="00B953E6"/>
    <w:rsid w:val="00C37EC7"/>
    <w:rsid w:val="00CD2ED0"/>
    <w:rsid w:val="00D13B41"/>
    <w:rsid w:val="00F94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FCB09"/>
  <w15:chartTrackingRefBased/>
  <w15:docId w15:val="{B183CED6-5772-46FF-9F7D-19851043D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18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18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18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18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18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18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18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18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18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18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18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18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18A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18A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18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18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18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18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18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18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18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18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18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18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18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18A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18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18A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18A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95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Redbridge Primary School Outlook Account</dc:creator>
  <cp:keywords/>
  <dc:description/>
  <cp:lastModifiedBy>Redbridge Primary School Outlook Account</cp:lastModifiedBy>
  <cp:revision>7</cp:revision>
  <dcterms:created xsi:type="dcterms:W3CDTF">2024-05-21T11:20:00Z</dcterms:created>
  <dcterms:modified xsi:type="dcterms:W3CDTF">2024-05-24T10:36:00Z</dcterms:modified>
</cp:coreProperties>
</file>