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1F10" w14:textId="310D1FFC" w:rsidR="002F7612" w:rsidRDefault="0089366E">
      <w:pPr>
        <w:rPr>
          <w:lang w:val="en-US"/>
        </w:rPr>
      </w:pPr>
      <w:r>
        <w:rPr>
          <w:lang w:val="en-US"/>
        </w:rPr>
        <w:t>Treasurers report 2023/24</w:t>
      </w:r>
    </w:p>
    <w:p w14:paraId="5FE12DF8" w14:textId="5EFA6979" w:rsidR="00272EB3" w:rsidRDefault="00272EB3" w:rsidP="00272EB3">
      <w:pPr>
        <w:rPr>
          <w:lang w:val="en-US"/>
        </w:rPr>
      </w:pPr>
      <w:r>
        <w:rPr>
          <w:lang w:val="en-US"/>
        </w:rPr>
        <w:t xml:space="preserve">Firstly I would like to thank Maggie for helping me in my first year as Treasurer, a role I have enjoyed and am still coming to terms with.  Maggie has been a great help and I have large boots to fill after her number of </w:t>
      </w:r>
      <w:proofErr w:type="spellStart"/>
      <w:r>
        <w:rPr>
          <w:lang w:val="en-US"/>
        </w:rPr>
        <w:t>years service</w:t>
      </w:r>
      <w:proofErr w:type="spellEnd"/>
      <w:r>
        <w:rPr>
          <w:lang w:val="en-US"/>
        </w:rPr>
        <w:t>.</w:t>
      </w:r>
    </w:p>
    <w:p w14:paraId="462ED2AD" w14:textId="2FAC1EC2" w:rsidR="0089366E" w:rsidRDefault="0089366E">
      <w:pPr>
        <w:rPr>
          <w:lang w:val="en-US"/>
        </w:rPr>
      </w:pPr>
      <w:r>
        <w:rPr>
          <w:lang w:val="en-US"/>
        </w:rPr>
        <w:t>The accounts are yet to be audited at the time of writing this report</w:t>
      </w:r>
      <w:r w:rsidR="00272EB3">
        <w:rPr>
          <w:lang w:val="en-US"/>
        </w:rPr>
        <w:t xml:space="preserve">.  </w:t>
      </w:r>
      <w:r>
        <w:rPr>
          <w:lang w:val="en-US"/>
        </w:rPr>
        <w:t>Should the auditor find  any discrepancy in the statement we will inform you at the AGM.</w:t>
      </w:r>
    </w:p>
    <w:p w14:paraId="149F7F5C" w14:textId="3F4B8FA3" w:rsidR="00272EB3" w:rsidRDefault="00272EB3">
      <w:pPr>
        <w:rPr>
          <w:lang w:val="en-US"/>
        </w:rPr>
      </w:pPr>
      <w:r>
        <w:rPr>
          <w:lang w:val="en-US"/>
        </w:rPr>
        <w:t>We have made a small surplus this year and all deposit refunds have been made, any queries that are made will be checked and will be entered into the next set of accounts.</w:t>
      </w:r>
    </w:p>
    <w:p w14:paraId="1DF46CCE" w14:textId="03D12387" w:rsidR="0089366E" w:rsidRDefault="0089366E">
      <w:pPr>
        <w:rPr>
          <w:lang w:val="en-US"/>
        </w:rPr>
      </w:pPr>
      <w:r>
        <w:rPr>
          <w:lang w:val="en-US"/>
        </w:rPr>
        <w:t xml:space="preserve">We had a number of conceded games this season and one team withdrawal halfway through, this has meant there is no refund for this club but an invoice will be raised to cover the additional charges.  </w:t>
      </w:r>
    </w:p>
    <w:p w14:paraId="7B98BA96" w14:textId="3D3C26CE" w:rsidR="00603C85" w:rsidRDefault="00603C85">
      <w:pPr>
        <w:rPr>
          <w:lang w:val="en-US"/>
        </w:rPr>
      </w:pPr>
      <w:r>
        <w:rPr>
          <w:lang w:val="en-US"/>
        </w:rPr>
        <w:t xml:space="preserve">The committee has decided to absorb half of the increase in </w:t>
      </w:r>
      <w:r w:rsidR="00C837BF">
        <w:rPr>
          <w:lang w:val="en-US"/>
        </w:rPr>
        <w:t xml:space="preserve">the England Netball </w:t>
      </w:r>
      <w:r>
        <w:rPr>
          <w:lang w:val="en-US"/>
        </w:rPr>
        <w:t>fees this year, new fees are:</w:t>
      </w:r>
    </w:p>
    <w:p w14:paraId="0348C207" w14:textId="77777777" w:rsidR="00603C85" w:rsidRPr="00603C85" w:rsidRDefault="00603C85" w:rsidP="00603C85">
      <w:pPr>
        <w:shd w:val="clear" w:color="auto" w:fill="FFFFFF"/>
        <w:spacing w:after="0" w:line="240" w:lineRule="auto"/>
        <w:rPr>
          <w:rFonts w:ascii="Arial" w:eastAsia="Times New Roman" w:hAnsi="Arial" w:cs="Arial"/>
          <w:color w:val="222222"/>
          <w:kern w:val="0"/>
          <w:sz w:val="24"/>
          <w:szCs w:val="24"/>
          <w:lang w:eastAsia="en-GB"/>
          <w14:ligatures w14:val="none"/>
        </w:rPr>
      </w:pPr>
      <w:r w:rsidRPr="00603C85">
        <w:rPr>
          <w:rFonts w:ascii="Arial" w:eastAsia="Times New Roman" w:hAnsi="Arial" w:cs="Arial"/>
          <w:color w:val="1F497D"/>
          <w:kern w:val="0"/>
          <w:sz w:val="24"/>
          <w:szCs w:val="24"/>
          <w:lang w:eastAsia="en-GB"/>
          <w14:ligatures w14:val="none"/>
        </w:rPr>
        <w:t>Over 18                 £42.45   (£39.90 EN, £1.00 LSER, £1.55 EM)</w:t>
      </w:r>
    </w:p>
    <w:p w14:paraId="19482AE3" w14:textId="77777777" w:rsidR="00603C85" w:rsidRPr="00603C85" w:rsidRDefault="00603C85" w:rsidP="00603C85">
      <w:pPr>
        <w:shd w:val="clear" w:color="auto" w:fill="FFFFFF"/>
        <w:spacing w:after="0" w:line="240" w:lineRule="auto"/>
        <w:rPr>
          <w:rFonts w:ascii="Arial" w:eastAsia="Times New Roman" w:hAnsi="Arial" w:cs="Arial"/>
          <w:color w:val="222222"/>
          <w:kern w:val="0"/>
          <w:sz w:val="24"/>
          <w:szCs w:val="24"/>
          <w:lang w:eastAsia="en-GB"/>
          <w14:ligatures w14:val="none"/>
        </w:rPr>
      </w:pPr>
      <w:r w:rsidRPr="00603C85">
        <w:rPr>
          <w:rFonts w:ascii="Arial" w:eastAsia="Times New Roman" w:hAnsi="Arial" w:cs="Arial"/>
          <w:color w:val="1F497D"/>
          <w:kern w:val="0"/>
          <w:sz w:val="24"/>
          <w:szCs w:val="24"/>
          <w:lang w:eastAsia="en-GB"/>
          <w14:ligatures w14:val="none"/>
        </w:rPr>
        <w:t>Under 18              £20.10   (£18.40 EN, £1.30 EM)</w:t>
      </w:r>
    </w:p>
    <w:p w14:paraId="00A2091E" w14:textId="77777777" w:rsidR="00603C85" w:rsidRPr="00603C85" w:rsidRDefault="00603C85" w:rsidP="00603C85">
      <w:pPr>
        <w:shd w:val="clear" w:color="auto" w:fill="FFFFFF"/>
        <w:spacing w:after="0" w:line="240" w:lineRule="auto"/>
        <w:rPr>
          <w:rFonts w:ascii="Arial" w:eastAsia="Times New Roman" w:hAnsi="Arial" w:cs="Arial"/>
          <w:color w:val="222222"/>
          <w:kern w:val="0"/>
          <w:sz w:val="24"/>
          <w:szCs w:val="24"/>
          <w:lang w:eastAsia="en-GB"/>
          <w14:ligatures w14:val="none"/>
        </w:rPr>
      </w:pPr>
      <w:r w:rsidRPr="00603C85">
        <w:rPr>
          <w:rFonts w:ascii="Arial" w:eastAsia="Times New Roman" w:hAnsi="Arial" w:cs="Arial"/>
          <w:color w:val="1F497D"/>
          <w:kern w:val="0"/>
          <w:sz w:val="24"/>
          <w:szCs w:val="24"/>
          <w:lang w:eastAsia="en-GB"/>
          <w14:ligatures w14:val="none"/>
        </w:rPr>
        <w:t>Under 14              £11.25   (£10.20 EN, £0.90 EM)</w:t>
      </w:r>
    </w:p>
    <w:p w14:paraId="63446308" w14:textId="77777777" w:rsidR="00603C85" w:rsidRPr="00603C85" w:rsidRDefault="00603C85" w:rsidP="00603C85">
      <w:pPr>
        <w:shd w:val="clear" w:color="auto" w:fill="FFFFFF"/>
        <w:spacing w:after="0" w:line="240" w:lineRule="auto"/>
        <w:rPr>
          <w:rFonts w:ascii="Arial" w:eastAsia="Times New Roman" w:hAnsi="Arial" w:cs="Arial"/>
          <w:color w:val="222222"/>
          <w:kern w:val="0"/>
          <w:sz w:val="24"/>
          <w:szCs w:val="24"/>
          <w:lang w:eastAsia="en-GB"/>
          <w14:ligatures w14:val="none"/>
        </w:rPr>
      </w:pPr>
      <w:r w:rsidRPr="00603C85">
        <w:rPr>
          <w:rFonts w:ascii="Arial" w:eastAsia="Times New Roman" w:hAnsi="Arial" w:cs="Arial"/>
          <w:color w:val="1F497D"/>
          <w:kern w:val="0"/>
          <w:sz w:val="24"/>
          <w:szCs w:val="24"/>
          <w:lang w:eastAsia="en-GB"/>
          <w14:ligatures w14:val="none"/>
        </w:rPr>
        <w:t>Under 11              £7.15     (£7.15 EN) “</w:t>
      </w:r>
    </w:p>
    <w:p w14:paraId="26C3A35E" w14:textId="77777777" w:rsidR="00603C85" w:rsidRDefault="00603C85">
      <w:pPr>
        <w:rPr>
          <w:lang w:val="en-US"/>
        </w:rPr>
      </w:pPr>
    </w:p>
    <w:p w14:paraId="28CAE879" w14:textId="42321ECC" w:rsidR="00C7566B" w:rsidRDefault="00C7566B">
      <w:pPr>
        <w:rPr>
          <w:lang w:val="en-US"/>
        </w:rPr>
      </w:pPr>
      <w:r>
        <w:rPr>
          <w:lang w:val="en-US"/>
        </w:rPr>
        <w:t>Also a big thank you to my fellow committee members for their continuing support while I am still learning the role.</w:t>
      </w:r>
    </w:p>
    <w:p w14:paraId="12B1FA6B" w14:textId="77777777" w:rsidR="0089366E" w:rsidRDefault="0089366E">
      <w:pPr>
        <w:rPr>
          <w:lang w:val="en-US"/>
        </w:rPr>
      </w:pPr>
    </w:p>
    <w:p w14:paraId="51A7DF2B" w14:textId="77777777" w:rsidR="0089366E" w:rsidRPr="0089366E" w:rsidRDefault="0089366E">
      <w:pPr>
        <w:rPr>
          <w:lang w:val="en-US"/>
        </w:rPr>
      </w:pPr>
    </w:p>
    <w:sectPr w:rsidR="0089366E" w:rsidRPr="00893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6E"/>
    <w:rsid w:val="000512D4"/>
    <w:rsid w:val="00272EB3"/>
    <w:rsid w:val="002D0FBD"/>
    <w:rsid w:val="002F7612"/>
    <w:rsid w:val="00603C85"/>
    <w:rsid w:val="006C5C25"/>
    <w:rsid w:val="0089366E"/>
    <w:rsid w:val="009F49A7"/>
    <w:rsid w:val="00B00E8C"/>
    <w:rsid w:val="00C7566B"/>
    <w:rsid w:val="00C837BF"/>
    <w:rsid w:val="00D0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B338"/>
  <w15:chartTrackingRefBased/>
  <w15:docId w15:val="{59E9918C-5641-441D-A80A-3CB24C42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66E"/>
    <w:rPr>
      <w:rFonts w:eastAsiaTheme="majorEastAsia" w:cstheme="majorBidi"/>
      <w:color w:val="272727" w:themeColor="text1" w:themeTint="D8"/>
    </w:rPr>
  </w:style>
  <w:style w:type="paragraph" w:styleId="Title">
    <w:name w:val="Title"/>
    <w:basedOn w:val="Normal"/>
    <w:next w:val="Normal"/>
    <w:link w:val="TitleChar"/>
    <w:uiPriority w:val="10"/>
    <w:qFormat/>
    <w:rsid w:val="00893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66E"/>
    <w:pPr>
      <w:spacing w:before="160"/>
      <w:jc w:val="center"/>
    </w:pPr>
    <w:rPr>
      <w:i/>
      <w:iCs/>
      <w:color w:val="404040" w:themeColor="text1" w:themeTint="BF"/>
    </w:rPr>
  </w:style>
  <w:style w:type="character" w:customStyle="1" w:styleId="QuoteChar">
    <w:name w:val="Quote Char"/>
    <w:basedOn w:val="DefaultParagraphFont"/>
    <w:link w:val="Quote"/>
    <w:uiPriority w:val="29"/>
    <w:rsid w:val="0089366E"/>
    <w:rPr>
      <w:i/>
      <w:iCs/>
      <w:color w:val="404040" w:themeColor="text1" w:themeTint="BF"/>
    </w:rPr>
  </w:style>
  <w:style w:type="paragraph" w:styleId="ListParagraph">
    <w:name w:val="List Paragraph"/>
    <w:basedOn w:val="Normal"/>
    <w:uiPriority w:val="34"/>
    <w:qFormat/>
    <w:rsid w:val="0089366E"/>
    <w:pPr>
      <w:ind w:left="720"/>
      <w:contextualSpacing/>
    </w:pPr>
  </w:style>
  <w:style w:type="character" w:styleId="IntenseEmphasis">
    <w:name w:val="Intense Emphasis"/>
    <w:basedOn w:val="DefaultParagraphFont"/>
    <w:uiPriority w:val="21"/>
    <w:qFormat/>
    <w:rsid w:val="0089366E"/>
    <w:rPr>
      <w:i/>
      <w:iCs/>
      <w:color w:val="0F4761" w:themeColor="accent1" w:themeShade="BF"/>
    </w:rPr>
  </w:style>
  <w:style w:type="paragraph" w:styleId="IntenseQuote">
    <w:name w:val="Intense Quote"/>
    <w:basedOn w:val="Normal"/>
    <w:next w:val="Normal"/>
    <w:link w:val="IntenseQuoteChar"/>
    <w:uiPriority w:val="30"/>
    <w:qFormat/>
    <w:rsid w:val="00893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66E"/>
    <w:rPr>
      <w:i/>
      <w:iCs/>
      <w:color w:val="0F4761" w:themeColor="accent1" w:themeShade="BF"/>
    </w:rPr>
  </w:style>
  <w:style w:type="character" w:styleId="IntenseReference">
    <w:name w:val="Intense Reference"/>
    <w:basedOn w:val="DefaultParagraphFont"/>
    <w:uiPriority w:val="32"/>
    <w:qFormat/>
    <w:rsid w:val="008936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TGFMUser</dc:creator>
  <cp:keywords/>
  <dc:description/>
  <cp:lastModifiedBy>TGFMUser</cp:lastModifiedBy>
  <cp:revision>5</cp:revision>
  <dcterms:created xsi:type="dcterms:W3CDTF">2024-05-30T17:33:00Z</dcterms:created>
  <dcterms:modified xsi:type="dcterms:W3CDTF">2024-07-01T16:06:00Z</dcterms:modified>
</cp:coreProperties>
</file>